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Territory Revenue &amp; Quota Achievement</w:t>
            </w:r>
          </w:p>
        </w:tc>
        <w:tc>
          <w:p>
            <w:r>
              <w:t>1-2: Misses quota repeatedly without corrective plan; unclear on revenue drivers.
3: Meets quota consistently with standard effort and predictable processes.
4: Exceeds quota regularly through targeted actions and opportunity focus.
5: Consistently outperforms forecast; creates stretch growth and scales wins across the territory.</w:t>
            </w:r>
          </w:p>
        </w:tc>
        <w:tc>
          <w:p>
            <w:r>
              <w:t/>
            </w:r>
          </w:p>
        </w:tc>
      </w:tr>
      <w:tr>
        <w:tc>
          <w:p>
            <w:r>
              <w:t>Pipeline Development &amp; Prospecting</w:t>
            </w:r>
          </w:p>
        </w:tc>
        <w:tc>
          <w:p>
            <w:r>
              <w:t>1-2: Rarely generates new leads; relies solely on inbound or referrals.
3: Maintains a healthy pipeline with scheduled prospecting activities.
4: Builds diversified pipeline sources and accelerates lead conversion.
5: Creates repeatable prospecting programs that scale pipeline and shorten sales cycle.</w:t>
            </w:r>
          </w:p>
        </w:tc>
        <w:tc>
          <w:p>
            <w:r>
              <w:t/>
            </w:r>
          </w:p>
        </w:tc>
      </w:tr>
      <w:tr>
        <w:tc>
          <w:p>
            <w:r>
              <w:t>Account Management &amp; Retention</w:t>
            </w:r>
          </w:p>
        </w:tc>
        <w:tc>
          <w:p>
            <w:r>
              <w:t>1-2: Reactive with churn or frequent service escalations under their watch.
3: Keeps renewals on track and resolves routine service issues.
4: Proactively grows key accounts and reduces churn risk through value delivery.
5: Transforms customers into advocates and creates multi-year expansion opportunities.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Negotiation &amp; Closing</w:t>
            </w:r>
          </w:p>
        </w:tc>
        <w:tc>
          <w:p>
            <w:r>
              <w:t>1-2: Accepts unfavorable terms or walks away from deals frequently.
3: Closes deals at acceptable margins using standard negotiation tactics.
4: Closes complex deals while protecting margin and company interests.
5: Leads high-value negotiations, creates win-win structures, and shortens close cycles.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Territory Strategy &amp; Planning</w:t>
            </w:r>
          </w:p>
        </w:tc>
        <w:tc>
          <w:p>
            <w:r>
              <w:t>1-2: No documented territory plan; cannot prioritize accounts or activities.
3: Has a basic territory plan with clear targets and activity cadence.
4: Uses data to prioritize segments and adjusts plan for seasonality or competitive moves.
5: Designs and executes multi-quarter territory expansion strategies with measurable ROI.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Cross-functional Collaboration</w:t>
            </w:r>
          </w:p>
        </w:tc>
        <w:tc>
          <w:p>
            <w:r>
              <w:t>1-2: Poor handoffs and few updates; creates friction with ops or support.
3: Communicates clearly with customers and internal teams; reliable handoffs.
4: Aligns stakeholders, drives joint action, and escalates proactively.
5: Influences cross-functional strategy, mentors peers, and removes systemic blockers.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CRM Discipline &amp; Sales Analytics</w:t>
            </w:r>
          </w:p>
        </w:tc>
        <w:tc>
          <w:p>
            <w:r>
              <w:t>1-2: Sparse or inaccurate CRM records; cannot produce pipeline reports.
3: Maintains accurate CRM entries and uses basic reports for forecasting.
4: Leverages CRM data to refine forecasts and prioritize deals.
5: Uses analytics to identify trends, improve conversion rates, and coach teammates.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2025-09-17T06:26:19Z</dcterms:created>
  <dc:creator>Apache POI</dc:creator>
</cp:coreProperties>
</file>