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Sales Strategy &amp; Planning</w:t>
            </w:r>
          </w:p>
        </w:tc>
        <w:tc>
          <w:p>
            <w:r>
              <w:t>1-2: No clear go-to-market plan or relies solely on ad-hoc tactics.
3: Presents a coherent strategy tied to market segments and targets.
4: Builds multi-quarter plans with prioritized initiatives and KPIs.
5: Creates scalable national strategy that shifts market share and informs product or pricing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Coaching</w:t>
            </w:r>
          </w:p>
        </w:tc>
        <w:tc>
          <w:p>
            <w:r>
              <w:t>1-2: Avoids people management responsibilities or has high turnover without corrective action.
3: Hires, sets goals, and conducts regular performance reviews.
4: Develops reps through coaching, career paths, and performance improvement plans.
5: Builds high-performing, scalable sales orgs and develops future leaders with measurable retention and promotion rates.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Territory &amp; Channel Management</w:t>
            </w:r>
          </w:p>
        </w:tc>
        <w:tc>
          <w:p>
            <w:r>
              <w:t>1-2: Fails to segment accounts or misallocates coverage resources.
3: Defines territories and assigns coverage to meet market potential.
4: Optimizes channel mix and reallocates resources based on performance data.
5: Transforms territory design or channel strategy to capture new markets and improve ROI.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Management &amp; Forecasting</w:t>
            </w:r>
          </w:p>
        </w:tc>
        <w:tc>
          <w:p>
            <w:r>
              <w:t>1-2: Lacks pipeline discipline; forecasts are inaccurate and reactive.
3: Maintains pipeline hygiene and produces reliable forecasts within expected variance.
4: Implements processes to improve conversion rates and forecast precision.
5: Drives forecasting accuracy across the organization and mentors others on predictive indicators.</w:t>
            </w:r>
          </w:p>
        </w:tc>
        <w:tc>
          <w:p>
            <w:r>
              <w:t/>
            </w:r>
          </w:p>
        </w:tc>
      </w:tr>
      <w:tr>
        <w:tc>
          <w:p>
            <w:r>
              <w:t>Key Account &amp; Major Deals</w:t>
            </w:r>
          </w:p>
        </w:tc>
        <w:tc>
          <w:p>
            <w:r>
              <w:t>1-2: No experience closing or retaining large strategic accounts.
3: Manages major accounts and contributes to closing high-value deals.
4: Leads complex negotiations and coordinates cross-functional support for renewals/expansions.
5: Secures transformational, multi-year partnerships and expands strategic account footprint.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Influence</w:t>
            </w:r>
          </w:p>
        </w:tc>
        <w:tc>
          <w:p>
            <w:r>
              <w:t>1-2: Operates in silos and fails to secure necessary internal support.
3: Coordinates with marketing, product, and operations to execute deals.
4: Aligns cross-functional teams to remove blockers and accelerate sales outcomes.
5: Shapes product or pricing through influence and drives company-level initiatives that enable sales.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Commercial &amp; Financial Acumen</w:t>
            </w:r>
          </w:p>
        </w:tc>
        <w:tc>
          <w:p>
            <w:r>
              <w:t>1-2: Does not track margin, CAC, LTV, or cannot connect sales actions to P&amp;L.
3: Understands revenue drivers, margin impact, and basic budgeting.
4: Uses financial metrics to prioritize deals, channels, and investments.
5: Optimizes commercial models, drives pricing strategy, and materially improves profitability.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2025-09-17T06:29:22Z</dcterms:created>
  <dc:creator>Apache POI</dc:creator>
</cp:coreProperties>
</file>