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Technical Knowledge</w:t>
            </w:r>
          </w:p>
        </w:tc>
        <w:tc>
          <w:p>
            <w:r>
              <w:t>1-2: Struggles to write or run basic backend code; frequent syntax and runtime errors.
3: Writes correct code for small tasks with occasional guidance; understands core language features.
4: Independently implements features using language idioms and standard libraries with few errors.
5: Applies best practices and performance-aware patterns; helps others choose appropriate language features.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Code Quality &amp; Testing</w:t>
            </w:r>
          </w:p>
        </w:tc>
        <w:tc>
          <w:p>
            <w:r>
              <w:t>1-2: Commits code lacking tests and with inconsistent style; ignores linting and review feedback.
3: Produces readable code and basic unit tests; follows repository style and addresses review comments.
4: Writes well-structured code with good test coverage and meaningful test cases; CI passes consistently.
5: Designs testable modules, covers edge cases, and improves testing practices or CI reliability.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Debugging &amp; Troubleshooting</w:t>
            </w:r>
          </w:p>
        </w:tc>
        <w:tc>
          <w:p>
            <w:r>
              <w:t>1-2: Cannot reproduce bugs or relies on others to diagnose basic failures.
3: Reproduces issues and uses logs or stack traces to identify causes with guidance.
4: Quickly isolates root causes, proposes fixes, and verifies resolution in tests or staging.
5: Anticipates failure modes, adds diagnostics or alerts, and prevents recurrence.</w:t>
            </w:r>
          </w:p>
        </w:tc>
        <w:tc>
          <w:p>
            <w:r>
              <w:t/>
            </w:r>
          </w:p>
        </w:tc>
      </w:tr>
      <w:tr>
        <w:tc>
          <w:p>
            <w:r>
              <w:t>API Design &amp; Integration</w:t>
            </w:r>
          </w:p>
        </w:tc>
        <w:tc>
          <w:p>
            <w:r>
              <w:t>1-2: Creates inconsistent or breaking endpoints and ignores request/response contracts.
3: Implements clear APIs for simple endpoints and follows existing contracts and error conventions.
4: Designs stable, versioned APIs that handle errors and edge cases; documents usage.
5: Shapes API guidelines, improves backward compatibility, and provides integration examples.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Rarely asks for clarification, writes unclear PRs, and misses team norms or deadlines.
3: Communicates status, writes clear PR descriptions, and asks needed questions in a timely way.
4: Proactively coordinates with teammates, responds to reviews constructively, and documents decisions.
5: Leads small discussions, clarifies trade-offs, and helps align teammates on implementation plans.</w:t>
            </w:r>
          </w:p>
        </w:tc>
        <w:tc>
          <w:p>
            <w:r>
              <w:t/>
            </w:r>
          </w:p>
        </w:tc>
      </w:tr>
      <w:tr>
        <w:tc>
          <w:p>
            <w:r>
              <w:t>System Design &amp; Architecture</w:t>
            </w:r>
          </w:p>
        </w:tc>
        <w:tc>
          <w:p>
            <w:r>
              <w:t>1-2: Cannot explain high-level component interactions or trade-offs for a feature.
3: Explains simple service boundaries and data flow for small features.
4: Chooses appropriate patterns for scalability and reliability with some guidance.
5: Contributes useful suggestions to architecture discussions and proposes improved designs.</w:t>
            </w:r>
          </w:p>
        </w:tc>
        <w:tc>
          <w:p>
            <w:r>
              <w:t/>
            </w:r>
          </w:p>
        </w:tc>
      </w:tr>
      <w:tr>
        <w:tc>
          <w:p>
            <w:r>
              <w:t>Learning &amp; Ownership</w:t>
            </w:r>
          </w:p>
        </w:tc>
        <w:tc>
          <w:p>
            <w:r>
              <w:t>1-2: Avoids unfamiliar tasks and requires constant direction to make progress.
3: Learns from feedback and completes assigned tasks with occasional help.
4: Takes ownership of features, seeks feedback, and acquires new skills quickly.
5: Drives improvements, proactively learns new technologies, and helps onboard others.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2025-09-17T06:34:46Z</dcterms:created>
  <dc:creator>Apache POI</dc:creator>
</cp:coreProperties>
</file>